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4E85A" w14:textId="77777777" w:rsidR="00CB2910" w:rsidRPr="003151E7" w:rsidRDefault="00CB2910" w:rsidP="00CB29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51E7">
        <w:rPr>
          <w:rFonts w:ascii="Times New Roman" w:hAnsi="Times New Roman" w:cs="Times New Roman"/>
          <w:b/>
          <w:bCs/>
          <w:sz w:val="28"/>
          <w:szCs w:val="28"/>
        </w:rPr>
        <w:t>Bridging Counseling and Wellness: Integrative Mental Health Solutions</w:t>
      </w:r>
    </w:p>
    <w:p w14:paraId="4B527B18" w14:textId="77777777" w:rsidR="00CB2910" w:rsidRDefault="00CB2910" w:rsidP="00CB2910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A5EE9">
        <w:rPr>
          <w:rFonts w:ascii="Times New Roman" w:hAnsi="Times New Roman" w:cs="Times New Roman"/>
          <w:sz w:val="18"/>
          <w:szCs w:val="18"/>
        </w:rPr>
        <w:t>A 3-Day Continuing Education Workshop Hosted by The Kid’s Therapy Center: Kids Therapy Training Institute</w:t>
      </w:r>
    </w:p>
    <w:p w14:paraId="36491C9D" w14:textId="03145014" w:rsidR="00CB2910" w:rsidRDefault="00CB2910" w:rsidP="00CB2910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October 16</w:t>
      </w:r>
      <w:r w:rsidRPr="008A5EE9">
        <w:rPr>
          <w:rFonts w:ascii="Times New Roman" w:hAnsi="Times New Roman" w:cs="Times New Roman"/>
          <w:sz w:val="18"/>
          <w:szCs w:val="18"/>
          <w:vertAlign w:val="superscript"/>
        </w:rPr>
        <w:t>t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h </w:t>
      </w:r>
      <w:r>
        <w:rPr>
          <w:rFonts w:ascii="Times New Roman" w:hAnsi="Times New Roman" w:cs="Times New Roman"/>
          <w:sz w:val="18"/>
          <w:szCs w:val="18"/>
        </w:rPr>
        <w:t>– 18</w:t>
      </w:r>
      <w:r w:rsidRPr="008A5EE9"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>
        <w:rPr>
          <w:rFonts w:ascii="Times New Roman" w:hAnsi="Times New Roman" w:cs="Times New Roman"/>
          <w:sz w:val="18"/>
          <w:szCs w:val="18"/>
        </w:rPr>
        <w:t xml:space="preserve">, 2025 </w:t>
      </w:r>
    </w:p>
    <w:p w14:paraId="58E8DA19" w14:textId="74C2C087" w:rsidR="00CB2910" w:rsidRDefault="00CB2910" w:rsidP="00CB2910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Bismarck, ND</w:t>
      </w:r>
    </w:p>
    <w:p w14:paraId="7803E7B1" w14:textId="77777777" w:rsidR="00CB2910" w:rsidRPr="008A5EE9" w:rsidRDefault="00CB2910" w:rsidP="00CB29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10260" w:type="dxa"/>
        <w:tblInd w:w="90" w:type="dxa"/>
        <w:tblLook w:val="04A0" w:firstRow="1" w:lastRow="0" w:firstColumn="1" w:lastColumn="0" w:noHBand="0" w:noVBand="1"/>
      </w:tblPr>
      <w:tblGrid>
        <w:gridCol w:w="5670"/>
        <w:gridCol w:w="2970"/>
        <w:gridCol w:w="270"/>
        <w:gridCol w:w="1350"/>
      </w:tblGrid>
      <w:tr w:rsidR="00CB2910" w14:paraId="67CA9FD0" w14:textId="77777777" w:rsidTr="59DC23DF">
        <w:trPr>
          <w:trHeight w:val="420"/>
        </w:trPr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C9EB" w:themeFill="text2" w:themeFillTint="40"/>
          </w:tcPr>
          <w:p w14:paraId="48DC5FBF" w14:textId="77777777" w:rsidR="00CB2910" w:rsidRPr="001B3E13" w:rsidRDefault="00CB2910" w:rsidP="0092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E13">
              <w:rPr>
                <w:rFonts w:ascii="Times New Roman" w:hAnsi="Times New Roman" w:cs="Times New Roman"/>
                <w:sz w:val="28"/>
                <w:szCs w:val="28"/>
              </w:rPr>
              <w:t>Thursday, October 16</w:t>
            </w:r>
            <w:r w:rsidRPr="001B3E1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C9EB" w:themeFill="text2" w:themeFillTint="40"/>
          </w:tcPr>
          <w:p w14:paraId="4951F256" w14:textId="77777777" w:rsidR="00CB2910" w:rsidRPr="001B3E13" w:rsidRDefault="00CB2910" w:rsidP="00922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910" w14:paraId="220F8358" w14:textId="77777777" w:rsidTr="59DC23DF">
        <w:trPr>
          <w:gridAfter w:val="1"/>
          <w:wAfter w:w="1350" w:type="dxa"/>
          <w:trHeight w:val="366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361CED8" w14:textId="77777777" w:rsidR="00CB2910" w:rsidRPr="00B07E59" w:rsidRDefault="00CB2910" w:rsidP="00922F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A491DF8" w14:textId="77777777" w:rsidR="00CB2910" w:rsidRPr="00B07E59" w:rsidRDefault="00CB2910" w:rsidP="00922F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2910" w14:paraId="7D179F9C" w14:textId="77777777" w:rsidTr="59DC23DF">
        <w:trPr>
          <w:gridAfter w:val="1"/>
          <w:wAfter w:w="1350" w:type="dxa"/>
          <w:trHeight w:val="382"/>
        </w:trPr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93378F" w14:textId="77777777" w:rsidR="00741697" w:rsidRDefault="00741697" w:rsidP="00741697">
            <w:pPr>
              <w:spacing w:line="278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8:00AM – 8:30AM:</w:t>
            </w:r>
          </w:p>
          <w:p w14:paraId="511AD3E6" w14:textId="00464BF8" w:rsidR="00741697" w:rsidRPr="00741697" w:rsidRDefault="00741697" w:rsidP="00922F5B">
            <w:pPr>
              <w:spacing w:after="160" w:line="278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4169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Doors Open </w:t>
            </w:r>
          </w:p>
          <w:p w14:paraId="0AC5935C" w14:textId="22C74124" w:rsidR="004125D9" w:rsidRDefault="004125D9" w:rsidP="00922F5B">
            <w:pPr>
              <w:spacing w:after="160" w:line="278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07E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  <w:r w:rsidRPr="00B07E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 AM – 9:00 AM:</w:t>
            </w:r>
            <w:r w:rsidR="00CB2910" w:rsidRPr="00B07E5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CB2910" w:rsidRPr="00B07E5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Welcome &amp; Introduction – </w:t>
            </w:r>
            <w:r w:rsidR="00CB2910" w:rsidRPr="00CB291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Meet your hosts.</w:t>
            </w:r>
          </w:p>
          <w:p w14:paraId="482E8F0D" w14:textId="566AE865" w:rsidR="00CB2910" w:rsidRPr="004100C8" w:rsidRDefault="004125D9" w:rsidP="006001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00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Valerie Meyers</w:t>
            </w:r>
            <w:r w:rsidR="00A45B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-Bitz</w:t>
            </w:r>
            <w:r w:rsidRPr="004100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A45B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Our story; from a clinic that specialized in trauma to a clinic that integrates wellness and hope. </w:t>
            </w:r>
          </w:p>
          <w:p w14:paraId="586B0721" w14:textId="77777777" w:rsidR="004125D9" w:rsidRPr="004100C8" w:rsidRDefault="004125D9" w:rsidP="004125D9">
            <w:pPr>
              <w:pStyle w:val="ListParagraph"/>
              <w:ind w:left="150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14:paraId="3D32B586" w14:textId="1D49C275" w:rsidR="00CB2910" w:rsidRDefault="59DC23DF" w:rsidP="59DC23DF">
            <w:pPr>
              <w:spacing w:after="160" w:line="278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59DC23D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9:00 AM – 9:30 AM:</w:t>
            </w:r>
            <w:r w:rsidR="00CB2910">
              <w:br/>
            </w:r>
            <w:r w:rsidRPr="59DC23D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Dwight Franklin: The Body &amp; Mental Health – Review of physiological indicators (digestion, blood sugar, immune response) that may manifest as mood or behavioral symptoms.</w:t>
            </w:r>
          </w:p>
          <w:p w14:paraId="3EF00991" w14:textId="64FED5EC" w:rsidR="004125D9" w:rsidRPr="004100C8" w:rsidRDefault="59DC23DF" w:rsidP="006001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</w:rPr>
            </w:pPr>
            <w:r w:rsidRPr="59DC23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Valerie Meyers-Bitz – What is integrative mental health -Brain and Body connection.</w:t>
            </w:r>
          </w:p>
          <w:p w14:paraId="4D87A040" w14:textId="7A8F9C2B" w:rsidR="004100C8" w:rsidRPr="004100C8" w:rsidRDefault="59DC23DF" w:rsidP="006001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59DC23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Dwight Franklin - Terms that you may hear: Detoxing, Methylation, Homocysteine, and Histamine.</w:t>
            </w:r>
          </w:p>
          <w:p w14:paraId="27F72394" w14:textId="77777777" w:rsidR="004100C8" w:rsidRPr="004125D9" w:rsidRDefault="004100C8" w:rsidP="004100C8">
            <w:pPr>
              <w:pStyle w:val="ListParagraph"/>
              <w:ind w:left="150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14:paraId="5D6A9A50" w14:textId="6BB30265" w:rsidR="00CB2910" w:rsidRDefault="59DC23DF" w:rsidP="00922F5B">
            <w:pPr>
              <w:spacing w:after="160" w:line="278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59DC23D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9:30 AM – 10:00 AM:</w:t>
            </w:r>
            <w:r w:rsidR="004125D9">
              <w:br/>
            </w:r>
            <w:r w:rsidRPr="59DC23D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Rethinking Symptoms –</w:t>
            </w:r>
            <w:r w:rsidRPr="59DC23DF">
              <w:rPr>
                <w:color w:val="000000" w:themeColor="text1"/>
                <w:sz w:val="27"/>
                <w:szCs w:val="27"/>
              </w:rPr>
              <w:t xml:space="preserve"> </w:t>
            </w:r>
            <w:r w:rsidRPr="59DC23D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The Body’s Clues – Beyond behaviors: exploring trauma, environment, genetics, toxins; practice asking lifestyle-based questions.</w:t>
            </w:r>
          </w:p>
          <w:p w14:paraId="4E26B093" w14:textId="3FB4F24C" w:rsidR="59DC23DF" w:rsidRDefault="59DC23DF" w:rsidP="0060012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59DC23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Valerie Meyers-Bitz: </w:t>
            </w:r>
          </w:p>
          <w:p w14:paraId="422822C0" w14:textId="2AD1A067" w:rsidR="004100C8" w:rsidRPr="004100C8" w:rsidRDefault="59DC23DF" w:rsidP="0060012D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59DC23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Stress Meter: What is beneath the behaviors? </w:t>
            </w:r>
          </w:p>
          <w:p w14:paraId="44511BDD" w14:textId="557ECE54" w:rsidR="004100C8" w:rsidRPr="004100C8" w:rsidRDefault="59DC23DF" w:rsidP="0060012D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59DC23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Relooking at patient symptoms and listening for clues. </w:t>
            </w:r>
          </w:p>
          <w:p w14:paraId="6A54250A" w14:textId="5A5D0ABA" w:rsidR="59DC23DF" w:rsidRDefault="59DC23DF" w:rsidP="0060012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59DC23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Dwight Franklin:</w:t>
            </w:r>
          </w:p>
          <w:p w14:paraId="693A5706" w14:textId="663BF42F" w:rsidR="004100C8" w:rsidRPr="004100C8" w:rsidRDefault="59DC23DF" w:rsidP="0060012D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59DC23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What factors are interconnected: environmental, trauma, genetics, toxins, etc. </w:t>
            </w:r>
          </w:p>
          <w:p w14:paraId="7BABB154" w14:textId="713097F1" w:rsidR="004100C8" w:rsidRPr="004100C8" w:rsidRDefault="59DC23DF" w:rsidP="0060012D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59DC23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Looking for red flags or overflow: blood sugar, sleep, hormones, negative/stuck/racing thoughts, etc. </w:t>
            </w:r>
          </w:p>
          <w:p w14:paraId="12978756" w14:textId="7C7B6151" w:rsidR="004100C8" w:rsidRPr="004100C8" w:rsidRDefault="59DC23DF" w:rsidP="0060012D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59DC23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How lifestyles can shape symptoms.</w:t>
            </w:r>
          </w:p>
          <w:p w14:paraId="3BC7898D" w14:textId="75AA57D0" w:rsidR="004100C8" w:rsidRPr="004100C8" w:rsidRDefault="004100C8" w:rsidP="004100C8">
            <w:pPr>
              <w:pStyle w:val="ListParagrap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4EB76A89" w14:textId="77777777" w:rsidR="004125D9" w:rsidRPr="00B07E59" w:rsidRDefault="004125D9" w:rsidP="004125D9">
            <w:pPr>
              <w:spacing w:line="278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07E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  <w:r w:rsidRPr="00B07E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:00 AM -1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  <w:r w:rsidRPr="00B07E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:15 AM:</w:t>
            </w:r>
          </w:p>
          <w:p w14:paraId="6D7EE422" w14:textId="77777777" w:rsidR="004125D9" w:rsidRPr="00B07E59" w:rsidRDefault="004125D9" w:rsidP="004125D9">
            <w:pPr>
              <w:spacing w:after="160" w:line="278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07E5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Morning Break </w:t>
            </w:r>
          </w:p>
          <w:p w14:paraId="188CDCC8" w14:textId="7BDF5242" w:rsidR="00A45BC7" w:rsidRDefault="59DC23DF" w:rsidP="59DC23DF">
            <w:pPr>
              <w:spacing w:line="278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59DC23D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10:15 AM:  Story - </w:t>
            </w:r>
            <w:r w:rsidRPr="59DC23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Valerie Meyers-Bitz</w:t>
            </w:r>
          </w:p>
          <w:p w14:paraId="7D71CCB9" w14:textId="705C1B36" w:rsidR="00A45BC7" w:rsidRDefault="59DC23DF" w:rsidP="004125D9">
            <w:pPr>
              <w:spacing w:line="278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59DC23D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</w:p>
          <w:p w14:paraId="0DB31A31" w14:textId="46754D0E" w:rsidR="59DC23DF" w:rsidRDefault="59DC23DF" w:rsidP="59DC23DF">
            <w:pPr>
              <w:spacing w:line="278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BF266A7" w14:textId="2703EFF9" w:rsidR="59DC23DF" w:rsidRDefault="59DC23DF" w:rsidP="59DC23DF">
            <w:pPr>
              <w:spacing w:line="278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7A0BE5B" w14:textId="3690E98A" w:rsidR="004125D9" w:rsidRPr="00B07E59" w:rsidRDefault="00A45BC7" w:rsidP="004125D9">
            <w:pPr>
              <w:spacing w:line="278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10:30 </w:t>
            </w:r>
            <w:r w:rsidR="004125D9" w:rsidRPr="00B07E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AM – 11:</w:t>
            </w:r>
            <w:r w:rsidR="004125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</w:t>
            </w:r>
            <w:r w:rsidR="004125D9" w:rsidRPr="00B07E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AM:</w:t>
            </w:r>
          </w:p>
          <w:p w14:paraId="15388600" w14:textId="2740CD6A" w:rsidR="004100C8" w:rsidRDefault="59DC23DF" w:rsidP="59DC23DF">
            <w:pPr>
              <w:spacing w:after="160" w:line="278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59DC23D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Dr. Deedra Wells: The Gut–Brain Connection </w:t>
            </w:r>
          </w:p>
          <w:p w14:paraId="65FBBB19" w14:textId="40BBB77F" w:rsidR="004100C8" w:rsidRPr="00334CEA" w:rsidRDefault="00CB2910" w:rsidP="0060012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34CE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Neurotransmitters </w:t>
            </w:r>
            <w:r w:rsidR="00334CEA" w:rsidRPr="00334CE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and the</w:t>
            </w:r>
            <w:r w:rsidRPr="00334CE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digestive tract</w:t>
            </w:r>
            <w:r w:rsidR="00C850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14:paraId="77A3876B" w14:textId="52076163" w:rsidR="004125D9" w:rsidRPr="00334CEA" w:rsidRDefault="00CB2910" w:rsidP="0060012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34CE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Microbiome</w:t>
            </w:r>
            <w:r w:rsidR="00334CEA" w:rsidRPr="00334CE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34CE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and implications for psychoeducation.</w:t>
            </w:r>
          </w:p>
          <w:p w14:paraId="6AE54808" w14:textId="77777777" w:rsidR="004100C8" w:rsidRDefault="004100C8" w:rsidP="00922F5B">
            <w:pPr>
              <w:spacing w:after="160" w:line="278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14:paraId="0D888A1B" w14:textId="01223F69" w:rsidR="00334CEA" w:rsidRDefault="59DC23DF" w:rsidP="59DC23DF">
            <w:pPr>
              <w:spacing w:after="160" w:line="278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59DC23D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11:15 AM – 12:00 PM:</w:t>
            </w:r>
            <w:r w:rsidR="00CB2910">
              <w:br/>
            </w:r>
            <w:r w:rsidRPr="59DC23D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Dwight Franklin: Genetics &amp; Epigenetics– From 'it runs in the family' to hope through change.</w:t>
            </w:r>
          </w:p>
          <w:p w14:paraId="2FBD8469" w14:textId="4EC32835" w:rsidR="00334CEA" w:rsidRPr="00C85061" w:rsidRDefault="00334CEA" w:rsidP="0060012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0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How to be mindful of genetics and how can lifestyle choices influence gene expression. </w:t>
            </w:r>
          </w:p>
          <w:p w14:paraId="49EA63C1" w14:textId="286F3138" w:rsidR="00334CEA" w:rsidRPr="00C85061" w:rsidRDefault="00334CEA" w:rsidP="0060012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0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Gene Variations and how this influences practice: MTHFR, COMT, MTRR, DAO, etc. </w:t>
            </w:r>
          </w:p>
          <w:p w14:paraId="7DB66489" w14:textId="70427627" w:rsidR="00334CEA" w:rsidRPr="00C85061" w:rsidRDefault="00C85061" w:rsidP="0060012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0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Detoxification of pathways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14:paraId="246D54D6" w14:textId="77777777" w:rsidR="00C85061" w:rsidRPr="00C85061" w:rsidRDefault="00C85061" w:rsidP="00C85061">
            <w:pPr>
              <w:pStyle w:val="ListParagraph"/>
              <w:ind w:left="14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6DDF749A" w14:textId="77777777" w:rsidR="001E6252" w:rsidRDefault="00CB2910" w:rsidP="00922F5B">
            <w:pPr>
              <w:spacing w:after="160" w:line="278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07E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12:00 PM – 1:00 PM:</w:t>
            </w:r>
            <w:r w:rsidRPr="00B07E5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07E5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Lunch (</w:t>
            </w:r>
            <w:r w:rsidR="001E6252" w:rsidRPr="00B07E5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on your own</w:t>
            </w:r>
            <w:r w:rsidR="001E625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; pre-order options available)</w:t>
            </w:r>
          </w:p>
          <w:p w14:paraId="6D30913E" w14:textId="10793DA8" w:rsidR="00C85061" w:rsidRDefault="59DC23DF" w:rsidP="59DC23DF">
            <w:pPr>
              <w:spacing w:after="160" w:line="278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59DC23D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1:00 PM – 2:00 PM:</w:t>
            </w:r>
            <w:r w:rsidR="00CB2910">
              <w:br/>
            </w:r>
            <w:r w:rsidRPr="59DC23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Valerie Meyers-Bitz –</w:t>
            </w:r>
            <w:r w:rsidRPr="59DC23D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Movement &amp; Mood </w:t>
            </w:r>
          </w:p>
          <w:p w14:paraId="3094433C" w14:textId="77777777" w:rsidR="00C85061" w:rsidRPr="00C85061" w:rsidRDefault="00C85061" w:rsidP="0060012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0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Regulating the nervous system through physical activity.</w:t>
            </w:r>
          </w:p>
          <w:p w14:paraId="05067515" w14:textId="3B791E82" w:rsidR="00CB2910" w:rsidRPr="00C85061" w:rsidRDefault="00CB2910" w:rsidP="0060012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0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Somatic practices, trauma-informed yoga, and exercise for mental health.</w:t>
            </w:r>
          </w:p>
          <w:p w14:paraId="447C904E" w14:textId="6DFEBB08" w:rsidR="00C85061" w:rsidRPr="00C85061" w:rsidRDefault="00C85061" w:rsidP="0060012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0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Improving individual focus and regulating neurotransmitters.</w:t>
            </w:r>
          </w:p>
          <w:p w14:paraId="7CE11DA8" w14:textId="77777777" w:rsidR="00C85061" w:rsidRPr="00C85061" w:rsidRDefault="00C85061" w:rsidP="00C85061">
            <w:pPr>
              <w:pStyle w:val="ListParagraph"/>
              <w:ind w:left="108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14:paraId="63C65648" w14:textId="77777777" w:rsidR="00CB2910" w:rsidRPr="00B07E59" w:rsidRDefault="00CB2910" w:rsidP="00922F5B">
            <w:pPr>
              <w:spacing w:line="278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07E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2:00 PM – 3:00 PM:</w:t>
            </w:r>
          </w:p>
          <w:p w14:paraId="5729A443" w14:textId="5A9A2D53" w:rsidR="00C85061" w:rsidRDefault="59DC23DF" w:rsidP="59DC23DF">
            <w:pPr>
              <w:spacing w:after="160" w:line="278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59DC23D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Dr. Deedra Wells - Hormones &amp; Mental Health </w:t>
            </w:r>
          </w:p>
          <w:p w14:paraId="4AE8F613" w14:textId="0E7FC808" w:rsidR="00CB2910" w:rsidRPr="00C85061" w:rsidRDefault="00CB2910" w:rsidP="0060012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0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Review of hormonal influences across the lifespan and their effect on mood, life stage changes, and testing. </w:t>
            </w:r>
          </w:p>
          <w:p w14:paraId="350C9B7A" w14:textId="77777777" w:rsidR="00C85061" w:rsidRPr="00C85061" w:rsidRDefault="00C85061" w:rsidP="00C85061">
            <w:pPr>
              <w:pStyle w:val="ListParagraph"/>
              <w:ind w:left="108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14:paraId="663522A6" w14:textId="77777777" w:rsidR="00CB2910" w:rsidRPr="00B07E59" w:rsidRDefault="00CB2910" w:rsidP="00922F5B">
            <w:pPr>
              <w:spacing w:line="278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07E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3:00 PM – 3:15 PM:</w:t>
            </w:r>
          </w:p>
          <w:p w14:paraId="1F7F1BCA" w14:textId="77777777" w:rsidR="00CB2910" w:rsidRPr="00B07E59" w:rsidRDefault="00CB2910" w:rsidP="00922F5B">
            <w:pPr>
              <w:spacing w:after="160" w:line="278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07E5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Afternoon Break </w:t>
            </w:r>
          </w:p>
          <w:p w14:paraId="6A59D3EB" w14:textId="77777777" w:rsidR="00CB2910" w:rsidRPr="00B07E59" w:rsidRDefault="00CB2910" w:rsidP="00922F5B">
            <w:pPr>
              <w:spacing w:line="278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07E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3:15 PM – 4:00 PM:</w:t>
            </w:r>
          </w:p>
          <w:p w14:paraId="1E17A3E9" w14:textId="34E92F18" w:rsidR="00C85061" w:rsidRDefault="59DC23DF" w:rsidP="59DC23DF">
            <w:pPr>
              <w:spacing w:after="160" w:line="278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59DC23D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Interdisciplinary Panel - </w:t>
            </w:r>
            <w:r w:rsidRPr="59DC23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Valerie Meyers-Bitz, Dr. Deedra Wells, Dwight Franklin </w:t>
            </w:r>
            <w:r w:rsidRPr="59DC23D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14:paraId="1323DFC6" w14:textId="02C23A47" w:rsidR="00CB2910" w:rsidRPr="00C85061" w:rsidRDefault="00CB2910" w:rsidP="0060012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0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Perspectives from multiple providers; emphasis on collaboration and scope</w:t>
            </w:r>
            <w:r w:rsidR="00C850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of practice</w:t>
            </w:r>
            <w:r w:rsidRPr="00C850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14:paraId="34E29564" w14:textId="77777777" w:rsidR="00C85061" w:rsidRPr="00C85061" w:rsidRDefault="00C85061" w:rsidP="00C85061">
            <w:pPr>
              <w:pStyle w:val="ListParagraph"/>
              <w:ind w:left="108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14:paraId="624C7D01" w14:textId="77777777" w:rsidR="00CB2910" w:rsidRPr="00B07E59" w:rsidRDefault="00CB2910" w:rsidP="00922F5B">
            <w:pPr>
              <w:spacing w:after="160" w:line="278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07E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4:00 PM – 4:30 PM:</w:t>
            </w:r>
            <w:r w:rsidRPr="00B07E5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07E5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Reflection &amp; Q&amp;A – Group discussion and application strategies.</w:t>
            </w:r>
          </w:p>
          <w:p w14:paraId="3322F06B" w14:textId="1ADB0DC5" w:rsidR="00CB2910" w:rsidRDefault="59DC23DF" w:rsidP="59DC23DF">
            <w:pPr>
              <w:spacing w:after="160" w:line="278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59DC23D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6:30 PM – 8:30 PM:</w:t>
            </w:r>
            <w:r w:rsidR="00CB2910">
              <w:br/>
            </w:r>
            <w:r w:rsidRPr="59DC23D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Dwight Franklin - Optional Evening Session - Genetics: A Deeper Look with Dr. Dwight</w:t>
            </w:r>
          </w:p>
          <w:p w14:paraId="4FA820CF" w14:textId="7FFF882D" w:rsidR="00D505A4" w:rsidRPr="00D505A4" w:rsidRDefault="00D505A4" w:rsidP="0060012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Live Case Study: Walking through actual genetic profiles and learning to spot patterns.</w:t>
            </w:r>
          </w:p>
          <w:p w14:paraId="56039F1A" w14:textId="1787C37C" w:rsidR="00D505A4" w:rsidRPr="00D505A4" w:rsidRDefault="00D505A4" w:rsidP="0060012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Deep Dives: Uncover connection’s hidden gene-by-gene and how they relate to symptoms. </w:t>
            </w:r>
          </w:p>
          <w:p w14:paraId="4C444346" w14:textId="42E31C48" w:rsidR="00D505A4" w:rsidRPr="00D505A4" w:rsidRDefault="00D505A4" w:rsidP="0060012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50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Implementation: How to create actionable steps and strategies for clients.</w:t>
            </w:r>
          </w:p>
          <w:p w14:paraId="2B64738B" w14:textId="74300437" w:rsidR="00741697" w:rsidRPr="00741697" w:rsidRDefault="00D505A4" w:rsidP="0060012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50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Helping clients understand their genetics and learning ways to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summarize </w:t>
            </w:r>
            <w:r w:rsidRPr="00D50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inform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for</w:t>
            </w:r>
            <w:r w:rsidRPr="00D50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them about their genetic report without overwhelming them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7B16FB7" w14:textId="2DCA10C5" w:rsidR="00CB2910" w:rsidRDefault="00CB2910" w:rsidP="00922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53259A" w14:textId="77777777" w:rsidR="00CB2910" w:rsidRDefault="00CB2910" w:rsidP="00CB291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350" w:type="dxa"/>
        <w:tblLook w:val="04A0" w:firstRow="1" w:lastRow="0" w:firstColumn="1" w:lastColumn="0" w:noHBand="0" w:noVBand="1"/>
      </w:tblPr>
      <w:tblGrid>
        <w:gridCol w:w="10350"/>
      </w:tblGrid>
      <w:tr w:rsidR="00CB2910" w:rsidRPr="001B3E13" w14:paraId="03115AFB" w14:textId="77777777" w:rsidTr="59DC23DF">
        <w:trPr>
          <w:trHeight w:val="420"/>
        </w:trPr>
        <w:tc>
          <w:tcPr>
            <w:tcW w:w="10350" w:type="dxa"/>
            <w:tcBorders>
              <w:top w:val="nil"/>
              <w:left w:val="nil"/>
              <w:bottom w:val="nil"/>
              <w:right w:val="nil"/>
            </w:tcBorders>
            <w:shd w:val="clear" w:color="auto" w:fill="83CAEB" w:themeFill="accent1" w:themeFillTint="66"/>
          </w:tcPr>
          <w:p w14:paraId="26D63739" w14:textId="2A45B78C" w:rsidR="00CB2910" w:rsidRPr="001B3E13" w:rsidRDefault="00CB2910" w:rsidP="00007A3E">
            <w:pPr>
              <w:tabs>
                <w:tab w:val="left" w:pos="1029"/>
                <w:tab w:val="left" w:pos="1721"/>
                <w:tab w:val="left" w:pos="2712"/>
                <w:tab w:val="center" w:pos="50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07A3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07A3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B3E13">
              <w:rPr>
                <w:rFonts w:ascii="Times New Roman" w:hAnsi="Times New Roman" w:cs="Times New Roman"/>
                <w:sz w:val="28"/>
                <w:szCs w:val="28"/>
              </w:rPr>
              <w:t>Friday, October 17</w:t>
            </w:r>
            <w:r w:rsidRPr="001B3E1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</w:p>
        </w:tc>
      </w:tr>
      <w:tr w:rsidR="00CB2910" w:rsidRPr="001B3E13" w14:paraId="50AFB278" w14:textId="77777777" w:rsidTr="59DC23DF">
        <w:trPr>
          <w:trHeight w:val="366"/>
        </w:trPr>
        <w:tc>
          <w:tcPr>
            <w:tcW w:w="10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BDBF76B" w14:textId="77777777" w:rsidR="00CB2910" w:rsidRPr="001B3E13" w:rsidRDefault="00CB2910" w:rsidP="00922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910" w14:paraId="254C7234" w14:textId="77777777" w:rsidTr="59DC23DF">
        <w:trPr>
          <w:trHeight w:val="382"/>
        </w:trPr>
        <w:tc>
          <w:tcPr>
            <w:tcW w:w="10350" w:type="dxa"/>
            <w:tcBorders>
              <w:top w:val="nil"/>
              <w:left w:val="nil"/>
              <w:bottom w:val="nil"/>
              <w:right w:val="nil"/>
            </w:tcBorders>
          </w:tcPr>
          <w:p w14:paraId="4CC90417" w14:textId="77777777" w:rsidR="00741697" w:rsidRDefault="00741697" w:rsidP="00741697">
            <w:pPr>
              <w:spacing w:line="278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8:00AM – 8:30AM:</w:t>
            </w:r>
          </w:p>
          <w:p w14:paraId="56AED6E6" w14:textId="77777777" w:rsidR="00741697" w:rsidRPr="00741697" w:rsidRDefault="00741697" w:rsidP="00741697">
            <w:pPr>
              <w:spacing w:after="160" w:line="278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4169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Doors Open </w:t>
            </w:r>
          </w:p>
          <w:p w14:paraId="7F5E73F7" w14:textId="77CEB83C" w:rsidR="00CB2910" w:rsidRPr="00B07E59" w:rsidRDefault="59DC23DF" w:rsidP="59DC23DF">
            <w:pPr>
              <w:spacing w:after="160" w:line="278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59DC23D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8:30 AM – 9:00 AM:</w:t>
            </w:r>
            <w:r w:rsidR="004125D9">
              <w:br/>
            </w:r>
            <w:r w:rsidRPr="59DC23D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Registration &amp; Welcome Back- Real World Discussion. Story by </w:t>
            </w:r>
            <w:r w:rsidRPr="59DC23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Valerie Meyers-Bitz </w:t>
            </w:r>
          </w:p>
          <w:p w14:paraId="0201F6A2" w14:textId="26CEB2CD" w:rsidR="00C85061" w:rsidRDefault="59DC23DF" w:rsidP="59DC23DF">
            <w:pPr>
              <w:spacing w:after="160" w:line="278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59DC23D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9:00 AM – 9:30 AM:</w:t>
            </w:r>
            <w:r w:rsidR="00CB2910">
              <w:br/>
            </w:r>
            <w:r w:rsidRPr="59DC23D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Dr. Deedra Wells - Nutrition Basics </w:t>
            </w:r>
          </w:p>
          <w:p w14:paraId="1EC496A6" w14:textId="0C3C97AE" w:rsidR="00C85061" w:rsidRPr="00C85061" w:rsidRDefault="00007A3E" w:rsidP="0060012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0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Introduction to </w:t>
            </w:r>
            <w:r w:rsidR="00C85061" w:rsidRPr="00C850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nutritional</w:t>
            </w:r>
            <w:r w:rsidRPr="00C850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concepts relevant to mental health </w:t>
            </w:r>
            <w:r w:rsidR="00C85061" w:rsidRPr="00C850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Pr="00C850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low glycemic eating</w:t>
            </w:r>
            <w:r w:rsidR="00C85061" w:rsidRPr="00C850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and blood sugar balance.</w:t>
            </w:r>
          </w:p>
          <w:p w14:paraId="6A78619D" w14:textId="113A4FFE" w:rsidR="00CB2910" w:rsidRDefault="00C85061" w:rsidP="0060012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0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r w:rsidR="00007A3E" w:rsidRPr="00C850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utrient density, reading labels, and </w:t>
            </w:r>
            <w:r w:rsidRPr="00C850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building </w:t>
            </w:r>
            <w:r w:rsidR="00007A3E" w:rsidRPr="00C850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‘Good, Better, </w:t>
            </w:r>
            <w:proofErr w:type="gramStart"/>
            <w:r w:rsidR="00007A3E" w:rsidRPr="00C850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Best</w:t>
            </w:r>
            <w:proofErr w:type="gramEnd"/>
            <w:r w:rsidR="00007A3E" w:rsidRPr="00C850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’</w:t>
            </w:r>
            <w:r w:rsidRPr="00C850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14:paraId="70249833" w14:textId="77777777" w:rsidR="00C85061" w:rsidRPr="00C85061" w:rsidRDefault="00C85061" w:rsidP="00C85061">
            <w:pPr>
              <w:pStyle w:val="ListParagraph"/>
              <w:ind w:left="108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1EEACC7F" w14:textId="0A87F01A" w:rsidR="00007A3E" w:rsidRPr="00B07E59" w:rsidRDefault="00007A3E" w:rsidP="00007A3E">
            <w:pPr>
              <w:spacing w:line="278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  <w:r w:rsidRPr="00B07E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30</w:t>
            </w:r>
            <w:r w:rsidRPr="00B07E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AM – 1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  <w:r w:rsidRPr="00B07E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:30 AM: </w:t>
            </w:r>
          </w:p>
          <w:p w14:paraId="4B04ECD7" w14:textId="75F89C6F" w:rsidR="00C85061" w:rsidRDefault="59DC23DF" w:rsidP="59DC23DF">
            <w:pPr>
              <w:spacing w:after="160" w:line="278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59DC23D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Hannah Woll - Nutrition for Emotional Balance </w:t>
            </w:r>
          </w:p>
          <w:p w14:paraId="30B3DE82" w14:textId="59064546" w:rsidR="00007A3E" w:rsidRPr="00C85061" w:rsidRDefault="00007A3E" w:rsidP="0060012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0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Foods that fuel vs. foods that inflame</w:t>
            </w:r>
            <w:r w:rsidR="00C85061" w:rsidRPr="00C850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the brain.</w:t>
            </w:r>
          </w:p>
          <w:p w14:paraId="6E023216" w14:textId="66A7DA19" w:rsidR="00C85061" w:rsidRPr="00C85061" w:rsidRDefault="00C85061" w:rsidP="0060012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0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Treatment goals and therapeutic diets</w:t>
            </w:r>
          </w:p>
          <w:p w14:paraId="139784FE" w14:textId="77777777" w:rsidR="00C85061" w:rsidRPr="00C85061" w:rsidRDefault="00C85061" w:rsidP="00C85061">
            <w:pPr>
              <w:pStyle w:val="ListParagraph"/>
              <w:ind w:left="108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14:paraId="2745B3C1" w14:textId="77777777" w:rsidR="00CB2910" w:rsidRPr="00B07E59" w:rsidRDefault="00CB2910" w:rsidP="00922F5B">
            <w:pPr>
              <w:spacing w:line="278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07E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10:30 AM -10:45 AM:</w:t>
            </w:r>
          </w:p>
          <w:p w14:paraId="380DC649" w14:textId="77777777" w:rsidR="00CB2910" w:rsidRPr="00B07E59" w:rsidRDefault="00CB2910" w:rsidP="00922F5B">
            <w:pPr>
              <w:spacing w:after="160" w:line="278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07E5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Morning Break </w:t>
            </w:r>
          </w:p>
          <w:p w14:paraId="5702FB88" w14:textId="77777777" w:rsidR="00C85061" w:rsidRDefault="00CB2910" w:rsidP="00922F5B">
            <w:pPr>
              <w:spacing w:after="160" w:line="278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07E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007A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  <w:r w:rsidRPr="00B07E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="00007A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45</w:t>
            </w:r>
            <w:r w:rsidRPr="00B07E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AM – 12:00 PM:</w:t>
            </w:r>
            <w:r w:rsidRPr="00B07E5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07E5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Advanced Strategies &amp; Testing </w:t>
            </w:r>
          </w:p>
          <w:p w14:paraId="6E24FA51" w14:textId="11C98352" w:rsidR="00CB2910" w:rsidRDefault="59DC23DF" w:rsidP="0060012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59DC23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Dwight Franklin - Overview of food sensitivity, OATs, and genetic testing.</w:t>
            </w:r>
          </w:p>
          <w:p w14:paraId="0C57FFF7" w14:textId="3481620E" w:rsidR="00C85061" w:rsidRDefault="59DC23DF" w:rsidP="0060012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59DC23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Dr. Deedra Wells - General Labs: homocysteine, thyroid, cholesterol, and vitamin D</w:t>
            </w:r>
          </w:p>
          <w:p w14:paraId="42F4329A" w14:textId="77777777" w:rsidR="00C85061" w:rsidRPr="00C85061" w:rsidRDefault="00C85061" w:rsidP="00C85061">
            <w:pPr>
              <w:pStyle w:val="ListParagraph"/>
              <w:ind w:left="108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1BA3EE10" w14:textId="7C0D9D0C" w:rsidR="00CB2910" w:rsidRPr="00B07E59" w:rsidRDefault="00CB2910" w:rsidP="00922F5B">
            <w:pPr>
              <w:spacing w:after="160" w:line="27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07E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12:00 PM – 1:00 PM:</w:t>
            </w:r>
            <w:r w:rsidRPr="00B07E5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07E5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Lunch (on your own</w:t>
            </w:r>
            <w:r w:rsidR="001E625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; pre-order options available</w:t>
            </w:r>
            <w:r w:rsidRPr="00B07E5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) </w:t>
            </w:r>
          </w:p>
          <w:p w14:paraId="71533F55" w14:textId="588F7528" w:rsidR="00C85061" w:rsidRDefault="00CB2910" w:rsidP="00922F5B">
            <w:pPr>
              <w:spacing w:after="160" w:line="278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07E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1:00 PM – 2:30 PM:</w:t>
            </w:r>
            <w:r w:rsidRPr="00B07E5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A45BC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Vitamins, Minerals and Herbs</w:t>
            </w:r>
            <w:r w:rsidRPr="00B07E5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for Mental Wellness </w:t>
            </w:r>
          </w:p>
          <w:p w14:paraId="4F9F9323" w14:textId="278412D0" w:rsidR="00CB2910" w:rsidRPr="00D505A4" w:rsidRDefault="59DC23DF" w:rsidP="0060012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59DC23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Dwight Franklin - B-vitamins, Magnesium</w:t>
            </w:r>
          </w:p>
          <w:p w14:paraId="7AF0A05E" w14:textId="3447FF68" w:rsidR="00CB2910" w:rsidRPr="00D505A4" w:rsidRDefault="59DC23DF" w:rsidP="0060012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59DC23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Dr. Deedra Wells - Omega-3s, Probiotics, Curcumin, Digestive Enzymes, Aloe, and more</w:t>
            </w:r>
            <w:r w:rsidRPr="59DC23D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14:paraId="26304BC8" w14:textId="77777777" w:rsidR="00D505A4" w:rsidRPr="00C85061" w:rsidRDefault="00D505A4" w:rsidP="00D505A4">
            <w:pPr>
              <w:pStyle w:val="ListParagraph"/>
              <w:ind w:left="108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453E11" w14:textId="77777777" w:rsidR="00CB2910" w:rsidRPr="00B07E59" w:rsidRDefault="00CB2910" w:rsidP="00922F5B">
            <w:pPr>
              <w:spacing w:line="278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07E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2:30 PM – 2:45 PM:</w:t>
            </w:r>
          </w:p>
          <w:p w14:paraId="076AFF33" w14:textId="77777777" w:rsidR="00CB2910" w:rsidRPr="00B07E59" w:rsidRDefault="00CB2910" w:rsidP="00922F5B">
            <w:pPr>
              <w:spacing w:after="160" w:line="278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07E5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Afternoon Break </w:t>
            </w:r>
          </w:p>
          <w:p w14:paraId="4A39B442" w14:textId="31461441" w:rsidR="00D505A4" w:rsidRDefault="59DC23DF" w:rsidP="59DC23DF">
            <w:pPr>
              <w:spacing w:after="160" w:line="278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59DC23D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2:45 PM – 3:45 PM:</w:t>
            </w:r>
            <w:r w:rsidR="00CB2910">
              <w:br/>
            </w:r>
            <w:r w:rsidRPr="59DC23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Valerie Meyers-Bitz –</w:t>
            </w:r>
            <w:r w:rsidRPr="59DC23D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Legal &amp; Ethical Considerations </w:t>
            </w:r>
          </w:p>
          <w:p w14:paraId="41FBA545" w14:textId="77777777" w:rsidR="00D505A4" w:rsidRPr="00D505A4" w:rsidRDefault="00007A3E" w:rsidP="0060012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0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Saying within scope</w:t>
            </w:r>
            <w:r w:rsidR="00D505A4" w:rsidRPr="00D50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and ensuring ethical practice is followed.</w:t>
            </w:r>
          </w:p>
          <w:p w14:paraId="15A038C7" w14:textId="25226F43" w:rsidR="00D505A4" w:rsidRPr="00D505A4" w:rsidRDefault="00D505A4" w:rsidP="0060012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50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Legal and ethical disclaimers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</w:t>
            </w:r>
          </w:p>
          <w:p w14:paraId="3A336820" w14:textId="00BD6C67" w:rsidR="00D505A4" w:rsidRDefault="00D505A4" w:rsidP="0060012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50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How to discuss supplements legally and ethically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14:paraId="3795B24E" w14:textId="77777777" w:rsidR="00D505A4" w:rsidRPr="00D505A4" w:rsidRDefault="00D505A4" w:rsidP="00D505A4">
            <w:pPr>
              <w:pStyle w:val="ListParagraph"/>
              <w:ind w:left="108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7D918A03" w14:textId="12BD5542" w:rsidR="00D505A4" w:rsidRDefault="59DC23DF" w:rsidP="59DC23DF">
            <w:pPr>
              <w:spacing w:after="160" w:line="278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59DC23D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3:45 PM- 4:</w:t>
            </w:r>
            <w:r w:rsidR="007A730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</w:t>
            </w:r>
            <w:r w:rsidRPr="59DC23D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PM:</w:t>
            </w:r>
            <w:r w:rsidR="00CB2910">
              <w:br/>
            </w:r>
            <w:r w:rsidRPr="59DC23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Valerie Meyers-Bitz –</w:t>
            </w:r>
            <w:r w:rsidRPr="59DC23D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Restructuring the Process </w:t>
            </w:r>
          </w:p>
          <w:p w14:paraId="0A6F93E6" w14:textId="0DEDF9B7" w:rsidR="00CB2910" w:rsidRPr="00D505A4" w:rsidRDefault="00CB2910" w:rsidP="0060012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50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Integrating lifestyle questions into intake, developing handouts, creating referral processes</w:t>
            </w:r>
            <w:r w:rsidR="00007A3E" w:rsidRPr="00D50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and creating hope for all patients.</w:t>
            </w:r>
          </w:p>
          <w:p w14:paraId="5A59B590" w14:textId="77777777" w:rsidR="00D505A4" w:rsidRPr="00D505A4" w:rsidRDefault="00D505A4" w:rsidP="00D505A4">
            <w:pPr>
              <w:pStyle w:val="ListParagrap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14:paraId="75899579" w14:textId="45439BF3" w:rsidR="00CB2910" w:rsidRPr="00B07E59" w:rsidRDefault="00CB2910" w:rsidP="00922F5B">
            <w:pPr>
              <w:spacing w:after="160" w:line="278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07E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4:</w:t>
            </w:r>
            <w:r w:rsidR="007A730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</w:t>
            </w:r>
            <w:r w:rsidRPr="00B07E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PM – 4:30 PM:</w:t>
            </w:r>
            <w:r w:rsidRPr="00B07E5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07E5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Final Reflections &amp; Action Steps, CEU distribution.</w:t>
            </w:r>
          </w:p>
          <w:p w14:paraId="3A3848A1" w14:textId="77777777" w:rsidR="00CB2910" w:rsidRPr="00B07E59" w:rsidRDefault="59DC23DF" w:rsidP="00922F5B">
            <w:pPr>
              <w:spacing w:line="27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59DC23D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6:30 PM – 8:30 PM</w:t>
            </w:r>
            <w:r w:rsidRPr="59DC23DF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14:paraId="1C472421" w14:textId="43A3F5F6" w:rsidR="00CB2910" w:rsidRDefault="59DC23DF" w:rsidP="59DC23DF">
            <w:pPr>
              <w:spacing w:after="160" w:line="27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59DC23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Valerie Meyers-Bitz and Dr. Deedra Wells –</w:t>
            </w:r>
            <w:r w:rsidRPr="59DC23D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Optional Evening Session – Business Development for Integrative Practices</w:t>
            </w:r>
            <w:r w:rsidRPr="59DC23D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219C4147" w14:textId="747B1E65" w:rsidR="001E6252" w:rsidRPr="001E6252" w:rsidRDefault="001E6252" w:rsidP="0060012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E625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Building your team of referrals</w:t>
            </w:r>
          </w:p>
          <w:p w14:paraId="5955F833" w14:textId="690B3CA2" w:rsidR="001E6252" w:rsidRPr="001E6252" w:rsidRDefault="001E6252" w:rsidP="0060012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E625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Marketing holistic practices </w:t>
            </w:r>
          </w:p>
          <w:p w14:paraId="09393226" w14:textId="0978ED2C" w:rsidR="001E6252" w:rsidRPr="001E6252" w:rsidRDefault="001E6252" w:rsidP="0060012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E625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How to incorporate informed consent, FDA disclaimers, and disclosures into the clinical setting when discussing education on supplements/wellness. </w:t>
            </w:r>
          </w:p>
          <w:p w14:paraId="5AE2955F" w14:textId="192A3883" w:rsidR="001E6252" w:rsidRPr="001E6252" w:rsidRDefault="001E6252" w:rsidP="0060012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E625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Wellness workflow: Starting at intake, treatment planning, and follow-up. </w:t>
            </w:r>
          </w:p>
          <w:p w14:paraId="7041BF15" w14:textId="77777777" w:rsidR="00CB2910" w:rsidRPr="00B07E59" w:rsidRDefault="00CB2910" w:rsidP="00922F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438A6CC" w14:textId="77777777" w:rsidR="00007A3E" w:rsidRDefault="00007A3E" w:rsidP="00007A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TableGrid"/>
        <w:tblW w:w="10170" w:type="dxa"/>
        <w:tblInd w:w="90" w:type="dxa"/>
        <w:tblLook w:val="04A0" w:firstRow="1" w:lastRow="0" w:firstColumn="1" w:lastColumn="0" w:noHBand="0" w:noVBand="1"/>
      </w:tblPr>
      <w:tblGrid>
        <w:gridCol w:w="10170"/>
      </w:tblGrid>
      <w:tr w:rsidR="00007A3E" w:rsidRPr="001B3E13" w14:paraId="27ED1BF2" w14:textId="77777777" w:rsidTr="006F40E6">
        <w:trPr>
          <w:trHeight w:val="42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83CAEB" w:themeFill="accent1" w:themeFillTint="66"/>
          </w:tcPr>
          <w:p w14:paraId="4C63B394" w14:textId="213BD24E" w:rsidR="00007A3E" w:rsidRPr="001B3E13" w:rsidRDefault="00007A3E" w:rsidP="00922F5B">
            <w:pPr>
              <w:tabs>
                <w:tab w:val="left" w:pos="1029"/>
                <w:tab w:val="left" w:pos="1721"/>
                <w:tab w:val="left" w:pos="2712"/>
                <w:tab w:val="center" w:pos="50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Saturday</w:t>
            </w:r>
            <w:r w:rsidRPr="001B3E13">
              <w:rPr>
                <w:rFonts w:ascii="Times New Roman" w:hAnsi="Times New Roman" w:cs="Times New Roman"/>
                <w:sz w:val="28"/>
                <w:szCs w:val="28"/>
              </w:rPr>
              <w:t>, October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B3E1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</w:p>
        </w:tc>
      </w:tr>
      <w:tr w:rsidR="00007A3E" w:rsidRPr="001B3E13" w14:paraId="4C58141C" w14:textId="77777777" w:rsidTr="006F40E6">
        <w:trPr>
          <w:trHeight w:val="366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E55CAF6" w14:textId="77777777" w:rsidR="00007A3E" w:rsidRPr="001B3E13" w:rsidRDefault="00007A3E" w:rsidP="00922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1EA9B7" w14:textId="4A74C576" w:rsidR="00741697" w:rsidRDefault="00741697" w:rsidP="00741697">
      <w:p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11:00AM – 11:30AM:</w:t>
      </w:r>
    </w:p>
    <w:p w14:paraId="4061B583" w14:textId="77777777" w:rsidR="00741697" w:rsidRDefault="00741697" w:rsidP="00741697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741697">
        <w:rPr>
          <w:rFonts w:ascii="Times New Roman" w:hAnsi="Times New Roman" w:cs="Times New Roman"/>
          <w:i/>
          <w:iCs/>
          <w:sz w:val="22"/>
          <w:szCs w:val="22"/>
        </w:rPr>
        <w:t xml:space="preserve">Doors Open </w:t>
      </w:r>
    </w:p>
    <w:p w14:paraId="3DC958A5" w14:textId="77777777" w:rsidR="00741697" w:rsidRDefault="00741697" w:rsidP="00741697">
      <w:p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11:00AM – 11:30AM:</w:t>
      </w:r>
    </w:p>
    <w:p w14:paraId="5A1C2712" w14:textId="113303C3" w:rsidR="00741697" w:rsidRDefault="00741697" w:rsidP="00741697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741697">
        <w:rPr>
          <w:rFonts w:ascii="Times New Roman" w:hAnsi="Times New Roman" w:cs="Times New Roman"/>
          <w:i/>
          <w:iCs/>
          <w:sz w:val="22"/>
          <w:szCs w:val="22"/>
        </w:rPr>
        <w:t>Welcome and Introductions</w:t>
      </w:r>
    </w:p>
    <w:p w14:paraId="2AD801B6" w14:textId="0F139FEC" w:rsidR="00741697" w:rsidRPr="00741697" w:rsidRDefault="00741697" w:rsidP="00741697">
      <w:p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11:30AM – 12:30 PM:</w:t>
      </w:r>
    </w:p>
    <w:p w14:paraId="2D595D15" w14:textId="77777777" w:rsidR="001E6252" w:rsidRPr="001E6252" w:rsidRDefault="001E6252" w:rsidP="001E6252">
      <w:pPr>
        <w:rPr>
          <w:rFonts w:ascii="Times New Roman" w:hAnsi="Times New Roman" w:cs="Times New Roman"/>
          <w:i/>
          <w:iCs/>
        </w:rPr>
      </w:pPr>
      <w:r w:rsidRPr="001E6252">
        <w:rPr>
          <w:rFonts w:ascii="Times New Roman" w:hAnsi="Times New Roman" w:cs="Times New Roman"/>
          <w:i/>
          <w:iCs/>
        </w:rPr>
        <w:t>Becoming the Symptom Detective</w:t>
      </w:r>
    </w:p>
    <w:p w14:paraId="6BECF875" w14:textId="77777777" w:rsidR="001E6252" w:rsidRDefault="001E6252" w:rsidP="0060012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i/>
          <w:iCs/>
          <w:sz w:val="20"/>
          <w:szCs w:val="20"/>
        </w:rPr>
      </w:pPr>
      <w:r w:rsidRPr="001E6252">
        <w:rPr>
          <w:rFonts w:ascii="Times New Roman" w:hAnsi="Times New Roman" w:cs="Times New Roman"/>
          <w:i/>
          <w:iCs/>
          <w:sz w:val="20"/>
          <w:szCs w:val="20"/>
        </w:rPr>
        <w:t>Learn how to spot patterns, connect the dots, and create next steps for lasting mental wellness.</w:t>
      </w:r>
    </w:p>
    <w:p w14:paraId="0D4A8678" w14:textId="23DDBD14" w:rsidR="001E6252" w:rsidRDefault="001E6252" w:rsidP="0060012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i/>
          <w:iCs/>
          <w:sz w:val="20"/>
          <w:szCs w:val="20"/>
        </w:rPr>
      </w:pPr>
      <w:r w:rsidRPr="001E6252">
        <w:rPr>
          <w:rFonts w:ascii="Times New Roman" w:hAnsi="Times New Roman" w:cs="Times New Roman"/>
          <w:i/>
          <w:iCs/>
          <w:sz w:val="20"/>
          <w:szCs w:val="20"/>
        </w:rPr>
        <w:t xml:space="preserve">Mental health symptoms often tell a bigger story. </w:t>
      </w:r>
      <w:r>
        <w:rPr>
          <w:rFonts w:ascii="Times New Roman" w:hAnsi="Times New Roman" w:cs="Times New Roman"/>
          <w:i/>
          <w:iCs/>
          <w:sz w:val="20"/>
          <w:szCs w:val="20"/>
        </w:rPr>
        <w:t>E</w:t>
      </w:r>
      <w:r w:rsidRPr="001E6252">
        <w:rPr>
          <w:rFonts w:ascii="Times New Roman" w:hAnsi="Times New Roman" w:cs="Times New Roman"/>
          <w:i/>
          <w:iCs/>
          <w:sz w:val="20"/>
          <w:szCs w:val="20"/>
        </w:rPr>
        <w:t>xplore how to recognize key patterns like:</w:t>
      </w:r>
    </w:p>
    <w:p w14:paraId="18D38DC8" w14:textId="4B85D29A" w:rsidR="001E6252" w:rsidRDefault="001E6252" w:rsidP="0060012D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i/>
          <w:iCs/>
          <w:sz w:val="20"/>
          <w:szCs w:val="20"/>
        </w:rPr>
      </w:pPr>
      <w:r w:rsidRPr="001E6252">
        <w:rPr>
          <w:rFonts w:ascii="Times New Roman" w:hAnsi="Times New Roman" w:cs="Times New Roman"/>
          <w:i/>
          <w:iCs/>
          <w:sz w:val="20"/>
          <w:szCs w:val="20"/>
        </w:rPr>
        <w:t xml:space="preserve"> Low mood</w:t>
      </w:r>
      <w:r w:rsidR="004E0D21">
        <w:rPr>
          <w:rFonts w:ascii="Times New Roman" w:hAnsi="Times New Roman" w:cs="Times New Roman"/>
          <w:i/>
          <w:iCs/>
          <w:sz w:val="20"/>
          <w:szCs w:val="20"/>
        </w:rPr>
        <w:t xml:space="preserve"> or</w:t>
      </w:r>
      <w:r w:rsidRPr="001E6252">
        <w:rPr>
          <w:rFonts w:ascii="Times New Roman" w:hAnsi="Times New Roman" w:cs="Times New Roman"/>
          <w:i/>
          <w:iCs/>
          <w:sz w:val="20"/>
          <w:szCs w:val="20"/>
        </w:rPr>
        <w:t xml:space="preserve"> low energy– may point to nutrient gaps, gut-brain concerns, or neurotransmitter imbalances.</w:t>
      </w:r>
    </w:p>
    <w:p w14:paraId="7FE91C48" w14:textId="5AE00288" w:rsidR="00741697" w:rsidRPr="00741697" w:rsidRDefault="00741697" w:rsidP="00741697">
      <w:pPr>
        <w:rPr>
          <w:rFonts w:ascii="Times New Roman" w:hAnsi="Times New Roman" w:cs="Times New Roman"/>
          <w:sz w:val="22"/>
          <w:szCs w:val="22"/>
        </w:rPr>
      </w:pPr>
      <w:r w:rsidRPr="00741697">
        <w:rPr>
          <w:rFonts w:ascii="Times New Roman" w:hAnsi="Times New Roman" w:cs="Times New Roman"/>
          <w:b/>
          <w:bCs/>
          <w:sz w:val="22"/>
          <w:szCs w:val="22"/>
        </w:rPr>
        <w:t>12:</w:t>
      </w:r>
      <w:r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741697">
        <w:rPr>
          <w:rFonts w:ascii="Times New Roman" w:hAnsi="Times New Roman" w:cs="Times New Roman"/>
          <w:b/>
          <w:bCs/>
          <w:sz w:val="22"/>
          <w:szCs w:val="22"/>
        </w:rPr>
        <w:t>0 PM – 1:</w:t>
      </w:r>
      <w:r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741697">
        <w:rPr>
          <w:rFonts w:ascii="Times New Roman" w:hAnsi="Times New Roman" w:cs="Times New Roman"/>
          <w:b/>
          <w:bCs/>
          <w:sz w:val="22"/>
          <w:szCs w:val="22"/>
        </w:rPr>
        <w:t>0 PM:</w:t>
      </w:r>
      <w:r w:rsidRPr="00741697">
        <w:rPr>
          <w:rFonts w:ascii="Times New Roman" w:hAnsi="Times New Roman" w:cs="Times New Roman"/>
          <w:sz w:val="22"/>
          <w:szCs w:val="22"/>
        </w:rPr>
        <w:br/>
      </w:r>
      <w:r w:rsidRPr="00741697">
        <w:rPr>
          <w:rFonts w:ascii="Times New Roman" w:hAnsi="Times New Roman" w:cs="Times New Roman"/>
          <w:i/>
          <w:iCs/>
          <w:sz w:val="22"/>
          <w:szCs w:val="22"/>
        </w:rPr>
        <w:t xml:space="preserve">Lunch (on your own; pre-order options available) </w:t>
      </w:r>
    </w:p>
    <w:p w14:paraId="1101771F" w14:textId="62C413C5" w:rsidR="00741697" w:rsidRDefault="00741697" w:rsidP="00741697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741697">
        <w:rPr>
          <w:rFonts w:ascii="Times New Roman" w:hAnsi="Times New Roman" w:cs="Times New Roman"/>
          <w:b/>
          <w:bCs/>
          <w:sz w:val="22"/>
          <w:szCs w:val="22"/>
        </w:rPr>
        <w:t>1:</w:t>
      </w:r>
      <w:r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741697">
        <w:rPr>
          <w:rFonts w:ascii="Times New Roman" w:hAnsi="Times New Roman" w:cs="Times New Roman"/>
          <w:b/>
          <w:bCs/>
          <w:sz w:val="22"/>
          <w:szCs w:val="22"/>
        </w:rPr>
        <w:t xml:space="preserve">0 PM – </w:t>
      </w:r>
      <w:r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741697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7A7308">
        <w:rPr>
          <w:rFonts w:ascii="Times New Roman" w:hAnsi="Times New Roman" w:cs="Times New Roman"/>
          <w:b/>
          <w:bCs/>
          <w:sz w:val="22"/>
          <w:szCs w:val="22"/>
        </w:rPr>
        <w:t>45</w:t>
      </w:r>
      <w:r w:rsidRPr="00741697">
        <w:rPr>
          <w:rFonts w:ascii="Times New Roman" w:hAnsi="Times New Roman" w:cs="Times New Roman"/>
          <w:b/>
          <w:bCs/>
          <w:sz w:val="22"/>
          <w:szCs w:val="22"/>
        </w:rPr>
        <w:t xml:space="preserve"> PM:</w:t>
      </w:r>
    </w:p>
    <w:p w14:paraId="07ADBC12" w14:textId="69FF9F5F" w:rsidR="00DD536E" w:rsidRPr="00DD536E" w:rsidRDefault="00DD536E" w:rsidP="00741697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DD536E">
        <w:rPr>
          <w:rFonts w:ascii="Times New Roman" w:hAnsi="Times New Roman" w:cs="Times New Roman"/>
          <w:i/>
          <w:iCs/>
          <w:sz w:val="22"/>
          <w:szCs w:val="22"/>
        </w:rPr>
        <w:t>The Mind in Overdrive</w:t>
      </w:r>
    </w:p>
    <w:p w14:paraId="19CC8FCB" w14:textId="77777777" w:rsidR="00741697" w:rsidRPr="00DD536E" w:rsidRDefault="00741697" w:rsidP="0060012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i/>
          <w:iCs/>
          <w:sz w:val="20"/>
          <w:szCs w:val="20"/>
        </w:rPr>
      </w:pPr>
      <w:r w:rsidRPr="00DD536E">
        <w:rPr>
          <w:rFonts w:ascii="Times New Roman" w:hAnsi="Times New Roman" w:cs="Times New Roman"/>
          <w:i/>
          <w:iCs/>
          <w:sz w:val="20"/>
          <w:szCs w:val="20"/>
        </w:rPr>
        <w:t>Racing thoughts, worry, or perfectionism – can be linked to stress, food sensitivities, or genetic tendencies.</w:t>
      </w:r>
    </w:p>
    <w:p w14:paraId="57B51717" w14:textId="77777777" w:rsidR="00741697" w:rsidRPr="00DD536E" w:rsidRDefault="00741697" w:rsidP="0060012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i/>
          <w:iCs/>
          <w:sz w:val="20"/>
          <w:szCs w:val="20"/>
        </w:rPr>
      </w:pPr>
      <w:r w:rsidRPr="00DD536E">
        <w:rPr>
          <w:rFonts w:ascii="Times New Roman" w:hAnsi="Times New Roman" w:cs="Times New Roman"/>
          <w:i/>
          <w:iCs/>
          <w:sz w:val="20"/>
          <w:szCs w:val="20"/>
        </w:rPr>
        <w:t>Attention and focus struggles – sometimes tied to blood sugar, sleep, or dopamine pathways.</w:t>
      </w:r>
    </w:p>
    <w:p w14:paraId="245CB086" w14:textId="71029497" w:rsidR="00741697" w:rsidRDefault="00741697" w:rsidP="00741697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B07E59">
        <w:rPr>
          <w:rFonts w:ascii="Times New Roman" w:hAnsi="Times New Roman" w:cs="Times New Roman"/>
          <w:b/>
          <w:bCs/>
          <w:sz w:val="22"/>
          <w:szCs w:val="22"/>
        </w:rPr>
        <w:t>2:45 PM – 3:45 PM:</w:t>
      </w:r>
      <w:r w:rsidRPr="00B07E59">
        <w:rPr>
          <w:rFonts w:ascii="Times New Roman" w:hAnsi="Times New Roman" w:cs="Times New Roman"/>
          <w:sz w:val="22"/>
          <w:szCs w:val="22"/>
        </w:rPr>
        <w:br/>
      </w:r>
      <w:r w:rsidR="004E0D21">
        <w:rPr>
          <w:rFonts w:ascii="Times New Roman" w:hAnsi="Times New Roman" w:cs="Times New Roman"/>
          <w:i/>
          <w:iCs/>
          <w:sz w:val="22"/>
          <w:szCs w:val="22"/>
        </w:rPr>
        <w:t>The Stuck Mind</w:t>
      </w:r>
    </w:p>
    <w:p w14:paraId="4B4E2EF1" w14:textId="10D4DA58" w:rsidR="004E0D21" w:rsidRPr="004E0D21" w:rsidRDefault="004E0D21" w:rsidP="0060012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Stuck in emotions to stuck in irrational thoughts. Laying our neurotransmitter, epigenetic, and lifestyle adjustments to allow for healthy thinking. </w:t>
      </w:r>
    </w:p>
    <w:p w14:paraId="3411BE4D" w14:textId="77777777" w:rsidR="00DD536E" w:rsidRDefault="00741697" w:rsidP="00DD536E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B07E59">
        <w:rPr>
          <w:rFonts w:ascii="Times New Roman" w:hAnsi="Times New Roman" w:cs="Times New Roman"/>
          <w:b/>
          <w:bCs/>
          <w:sz w:val="22"/>
          <w:szCs w:val="22"/>
        </w:rPr>
        <w:t>3:45 PM- 4:00 PM:</w:t>
      </w:r>
      <w:r w:rsidRPr="00B07E59">
        <w:rPr>
          <w:rFonts w:ascii="Times New Roman" w:hAnsi="Times New Roman" w:cs="Times New Roman"/>
          <w:sz w:val="22"/>
          <w:szCs w:val="22"/>
        </w:rPr>
        <w:br/>
      </w:r>
      <w:r w:rsidR="00DD536E" w:rsidRPr="00DD536E">
        <w:rPr>
          <w:rFonts w:ascii="Times New Roman" w:hAnsi="Times New Roman" w:cs="Times New Roman"/>
          <w:i/>
          <w:iCs/>
          <w:sz w:val="22"/>
          <w:szCs w:val="22"/>
        </w:rPr>
        <w:t>The Energy Equation</w:t>
      </w:r>
    </w:p>
    <w:p w14:paraId="6A8AEAEE" w14:textId="2D6919DB" w:rsidR="00741697" w:rsidRPr="00DD536E" w:rsidRDefault="00741697" w:rsidP="0060012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i/>
          <w:iCs/>
          <w:sz w:val="20"/>
          <w:szCs w:val="20"/>
        </w:rPr>
      </w:pPr>
      <w:r w:rsidRPr="00DD536E">
        <w:rPr>
          <w:rFonts w:ascii="Times New Roman" w:hAnsi="Times New Roman" w:cs="Times New Roman"/>
          <w:i/>
          <w:iCs/>
          <w:sz w:val="20"/>
          <w:szCs w:val="20"/>
        </w:rPr>
        <w:t>High energy and impulsivity – often related to diet, environment, or unmet movement needs.</w:t>
      </w:r>
    </w:p>
    <w:p w14:paraId="7008CC8F" w14:textId="77777777" w:rsidR="00741697" w:rsidRPr="00D505A4" w:rsidRDefault="00741697" w:rsidP="00741697">
      <w:pPr>
        <w:pStyle w:val="ListParagraph"/>
        <w:rPr>
          <w:rFonts w:ascii="Times New Roman" w:hAnsi="Times New Roman" w:cs="Times New Roman"/>
          <w:i/>
          <w:iCs/>
          <w:sz w:val="22"/>
          <w:szCs w:val="22"/>
        </w:rPr>
      </w:pPr>
    </w:p>
    <w:p w14:paraId="0237D4C3" w14:textId="0E91EEC9" w:rsidR="004B7A82" w:rsidRPr="00DD536E" w:rsidRDefault="00741697" w:rsidP="00CB2910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B07E59">
        <w:rPr>
          <w:rFonts w:ascii="Times New Roman" w:hAnsi="Times New Roman" w:cs="Times New Roman"/>
          <w:b/>
          <w:bCs/>
          <w:sz w:val="22"/>
          <w:szCs w:val="22"/>
        </w:rPr>
        <w:t>4:00 PM – 4:30 PM:</w:t>
      </w:r>
      <w:r w:rsidRPr="00B07E59">
        <w:rPr>
          <w:rFonts w:ascii="Times New Roman" w:hAnsi="Times New Roman" w:cs="Times New Roman"/>
          <w:sz w:val="22"/>
          <w:szCs w:val="22"/>
        </w:rPr>
        <w:br/>
      </w:r>
      <w:r w:rsidRPr="00B07E59">
        <w:rPr>
          <w:rFonts w:ascii="Times New Roman" w:hAnsi="Times New Roman" w:cs="Times New Roman"/>
          <w:i/>
          <w:iCs/>
          <w:sz w:val="22"/>
          <w:szCs w:val="22"/>
        </w:rPr>
        <w:t>Final Reflections &amp; Action Steps</w:t>
      </w:r>
    </w:p>
    <w:sectPr w:rsidR="004B7A82" w:rsidRPr="00DD53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581AD" w14:textId="77777777" w:rsidR="00880FF6" w:rsidRDefault="00880FF6" w:rsidP="00CA1C15">
      <w:pPr>
        <w:spacing w:after="0" w:line="240" w:lineRule="auto"/>
      </w:pPr>
      <w:r>
        <w:separator/>
      </w:r>
    </w:p>
  </w:endnote>
  <w:endnote w:type="continuationSeparator" w:id="0">
    <w:p w14:paraId="5E708FDE" w14:textId="77777777" w:rsidR="00880FF6" w:rsidRDefault="00880FF6" w:rsidP="00CA1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68BE0" w14:textId="77777777" w:rsidR="00880FF6" w:rsidRDefault="00880FF6" w:rsidP="00CA1C15">
      <w:pPr>
        <w:spacing w:after="0" w:line="240" w:lineRule="auto"/>
      </w:pPr>
      <w:r>
        <w:separator/>
      </w:r>
    </w:p>
  </w:footnote>
  <w:footnote w:type="continuationSeparator" w:id="0">
    <w:p w14:paraId="3D13DDFF" w14:textId="77777777" w:rsidR="00880FF6" w:rsidRDefault="00880FF6" w:rsidP="00CA1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E1401"/>
    <w:multiLevelType w:val="hybridMultilevel"/>
    <w:tmpl w:val="33FCA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75071"/>
    <w:multiLevelType w:val="hybridMultilevel"/>
    <w:tmpl w:val="13DAE6F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28FA4226"/>
    <w:multiLevelType w:val="hybridMultilevel"/>
    <w:tmpl w:val="D902CF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3" w15:restartNumberingAfterBreak="0">
    <w:nsid w:val="2E08199B"/>
    <w:multiLevelType w:val="hybridMultilevel"/>
    <w:tmpl w:val="F35483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0D72F7"/>
    <w:multiLevelType w:val="hybridMultilevel"/>
    <w:tmpl w:val="94645B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3A0510EE"/>
    <w:multiLevelType w:val="hybridMultilevel"/>
    <w:tmpl w:val="174E6E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99373F"/>
    <w:multiLevelType w:val="hybridMultilevel"/>
    <w:tmpl w:val="E0C448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471721"/>
    <w:multiLevelType w:val="hybridMultilevel"/>
    <w:tmpl w:val="1F902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6E40A8"/>
    <w:multiLevelType w:val="hybridMultilevel"/>
    <w:tmpl w:val="62E0C5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07D1025"/>
    <w:multiLevelType w:val="hybridMultilevel"/>
    <w:tmpl w:val="1758D9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B42192B"/>
    <w:multiLevelType w:val="hybridMultilevel"/>
    <w:tmpl w:val="BB2401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7E7233"/>
    <w:multiLevelType w:val="hybridMultilevel"/>
    <w:tmpl w:val="A448D6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34A3CCF"/>
    <w:multiLevelType w:val="hybridMultilevel"/>
    <w:tmpl w:val="AD229F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9E141D"/>
    <w:multiLevelType w:val="hybridMultilevel"/>
    <w:tmpl w:val="A7C49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045461">
    <w:abstractNumId w:val="1"/>
  </w:num>
  <w:num w:numId="2" w16cid:durableId="73430078">
    <w:abstractNumId w:val="4"/>
  </w:num>
  <w:num w:numId="3" w16cid:durableId="1136607070">
    <w:abstractNumId w:val="2"/>
  </w:num>
  <w:num w:numId="4" w16cid:durableId="1135567934">
    <w:abstractNumId w:val="11"/>
  </w:num>
  <w:num w:numId="5" w16cid:durableId="1033458807">
    <w:abstractNumId w:val="3"/>
  </w:num>
  <w:num w:numId="6" w16cid:durableId="419838804">
    <w:abstractNumId w:val="5"/>
  </w:num>
  <w:num w:numId="7" w16cid:durableId="1713071639">
    <w:abstractNumId w:val="8"/>
  </w:num>
  <w:num w:numId="8" w16cid:durableId="401216401">
    <w:abstractNumId w:val="9"/>
  </w:num>
  <w:num w:numId="9" w16cid:durableId="265889435">
    <w:abstractNumId w:val="6"/>
  </w:num>
  <w:num w:numId="10" w16cid:durableId="1244488242">
    <w:abstractNumId w:val="12"/>
  </w:num>
  <w:num w:numId="11" w16cid:durableId="1625502372">
    <w:abstractNumId w:val="13"/>
  </w:num>
  <w:num w:numId="12" w16cid:durableId="1021129411">
    <w:abstractNumId w:val="0"/>
  </w:num>
  <w:num w:numId="13" w16cid:durableId="1289355759">
    <w:abstractNumId w:val="10"/>
  </w:num>
  <w:num w:numId="14" w16cid:durableId="2047300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FC3"/>
    <w:rsid w:val="00007A3E"/>
    <w:rsid w:val="000655D2"/>
    <w:rsid w:val="001973BF"/>
    <w:rsid w:val="001E6252"/>
    <w:rsid w:val="0025699F"/>
    <w:rsid w:val="002833F2"/>
    <w:rsid w:val="00334CEA"/>
    <w:rsid w:val="00387FC3"/>
    <w:rsid w:val="004100C8"/>
    <w:rsid w:val="004125D9"/>
    <w:rsid w:val="0041669E"/>
    <w:rsid w:val="004B2CE2"/>
    <w:rsid w:val="004B7A73"/>
    <w:rsid w:val="004B7A82"/>
    <w:rsid w:val="004E0D21"/>
    <w:rsid w:val="0060012D"/>
    <w:rsid w:val="00623E1D"/>
    <w:rsid w:val="00685A3E"/>
    <w:rsid w:val="006F40E6"/>
    <w:rsid w:val="007034F5"/>
    <w:rsid w:val="00741697"/>
    <w:rsid w:val="00751D8D"/>
    <w:rsid w:val="007A7308"/>
    <w:rsid w:val="00880FF6"/>
    <w:rsid w:val="00994745"/>
    <w:rsid w:val="009A363D"/>
    <w:rsid w:val="00A238BF"/>
    <w:rsid w:val="00A45BC7"/>
    <w:rsid w:val="00A716C1"/>
    <w:rsid w:val="00B71E26"/>
    <w:rsid w:val="00BB0FF7"/>
    <w:rsid w:val="00BC2C56"/>
    <w:rsid w:val="00BC7B29"/>
    <w:rsid w:val="00BF298D"/>
    <w:rsid w:val="00C043AC"/>
    <w:rsid w:val="00C34F34"/>
    <w:rsid w:val="00C85061"/>
    <w:rsid w:val="00CA1C15"/>
    <w:rsid w:val="00CB2910"/>
    <w:rsid w:val="00D505A4"/>
    <w:rsid w:val="00DB0B80"/>
    <w:rsid w:val="00DD536E"/>
    <w:rsid w:val="00DF72DD"/>
    <w:rsid w:val="00E52F09"/>
    <w:rsid w:val="00F42648"/>
    <w:rsid w:val="00F5658D"/>
    <w:rsid w:val="00FA0216"/>
    <w:rsid w:val="00FD2B85"/>
    <w:rsid w:val="59DC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4A9DF"/>
  <w15:chartTrackingRefBased/>
  <w15:docId w15:val="{D3A1728C-5D86-47B1-8CAD-646BFBAD5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910"/>
  </w:style>
  <w:style w:type="paragraph" w:styleId="Heading1">
    <w:name w:val="heading 1"/>
    <w:basedOn w:val="Normal"/>
    <w:next w:val="Normal"/>
    <w:link w:val="Heading1Char"/>
    <w:uiPriority w:val="9"/>
    <w:qFormat/>
    <w:rsid w:val="00387F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7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7F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7F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7F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7F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7F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7F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7F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7F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7F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7F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7F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7F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7F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7F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7F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7F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7F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7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7F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7F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7F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7F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7F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7F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7F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7F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7FC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C2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1C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C15"/>
  </w:style>
  <w:style w:type="paragraph" w:styleId="Footer">
    <w:name w:val="footer"/>
    <w:basedOn w:val="Normal"/>
    <w:link w:val="FooterChar"/>
    <w:uiPriority w:val="99"/>
    <w:unhideWhenUsed/>
    <w:rsid w:val="00CA1C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4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48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790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04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96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21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59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96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85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85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1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60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93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68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37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13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6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25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20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690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46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95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43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77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97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41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42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9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87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9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78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15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10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73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1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76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74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94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5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39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63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4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18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11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56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78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14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97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102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38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49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602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70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19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12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27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28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66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15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47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13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62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36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90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4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04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47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0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743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81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22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6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43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97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48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29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06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11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71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46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84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20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64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2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949</Words>
  <Characters>5410</Characters>
  <Application>Microsoft Office Word</Application>
  <DocSecurity>0</DocSecurity>
  <Lines>45</Lines>
  <Paragraphs>12</Paragraphs>
  <ScaleCrop>false</ScaleCrop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Palmer, Haley</dc:creator>
  <cp:keywords/>
  <dc:description/>
  <cp:lastModifiedBy>alexismeyers23@outlook.com</cp:lastModifiedBy>
  <cp:revision>2</cp:revision>
  <dcterms:created xsi:type="dcterms:W3CDTF">2025-09-22T21:32:00Z</dcterms:created>
  <dcterms:modified xsi:type="dcterms:W3CDTF">2025-09-22T21:32:00Z</dcterms:modified>
</cp:coreProperties>
</file>